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5DF4" w:rsidRPr="00C71BAB" w:rsidRDefault="00AE5DF4" w:rsidP="00AE5DF4">
      <w:pPr>
        <w:pStyle w:val="a3"/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C71BAB">
        <w:rPr>
          <w:rFonts w:ascii="Times New Roman" w:hAnsi="Times New Roman" w:cs="Times New Roman"/>
          <w:sz w:val="28"/>
          <w:szCs w:val="28"/>
        </w:rPr>
        <w:t>Акт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</w:p>
    <w:p w:rsidR="00AE5DF4" w:rsidRDefault="00AE5DF4" w:rsidP="00AE5D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о</w:t>
      </w:r>
      <w:r w:rsidRPr="00C71BA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ценки обеспечения гот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овности к отопительному периоду</w:t>
      </w:r>
    </w:p>
    <w:p w:rsidR="00AE5DF4" w:rsidRPr="00C71BAB" w:rsidRDefault="00AE5DF4" w:rsidP="00AE5D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C71BA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2025-2026 гг.</w:t>
      </w:r>
    </w:p>
    <w:p w:rsidR="00AE5DF4" w:rsidRPr="00C71BAB" w:rsidRDefault="00AE5DF4" w:rsidP="00AE5D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__________________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ab/>
      </w:r>
    </w:p>
    <w:p w:rsidR="00AE5DF4" w:rsidRDefault="00AE5DF4" w:rsidP="00AE5D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__________________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ab/>
        <w:t>«___</w:t>
      </w:r>
      <w:proofErr w:type="gramStart"/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_»_</w:t>
      </w:r>
      <w:proofErr w:type="gramEnd"/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___________2025г.</w:t>
      </w:r>
    </w:p>
    <w:p w:rsidR="00AE5DF4" w:rsidRPr="00C71BAB" w:rsidRDefault="00AE5DF4" w:rsidP="00AE5D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  <w:t>(место составления акта)</w:t>
      </w:r>
      <w:r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  <w:tab/>
        <w:t>(дата составления акта)</w:t>
      </w:r>
    </w:p>
    <w:p w:rsidR="00AE5DF4" w:rsidRPr="00C71BAB" w:rsidRDefault="00AE5DF4" w:rsidP="00AE5D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AE5DF4" w:rsidRPr="00C71BAB" w:rsidRDefault="00AE5DF4" w:rsidP="00AE5DF4">
      <w:pPr>
        <w:pStyle w:val="a3"/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C71BA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Комиссия, образованная 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распоряжением</w:t>
      </w:r>
      <w:r w:rsidRPr="00C71BA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Администрации </w:t>
      </w:r>
      <w:proofErr w:type="spellStart"/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Бийского</w:t>
      </w:r>
      <w:proofErr w:type="spellEnd"/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района Алтайского края</w:t>
      </w:r>
      <w:r w:rsidRPr="00C71BA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от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29.05.</w:t>
      </w:r>
      <w:r w:rsidRPr="00C71BA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2025 № 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118-р</w:t>
      </w:r>
      <w:r w:rsidRPr="00C71BA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в </w:t>
      </w:r>
      <w:r w:rsidRPr="00C71BA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C71BA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C71BA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программой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C71BA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проведения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C71BA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оценки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C71BA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обеспечения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C71BA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готовности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C71BA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к отопительному периоду от 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«</w:t>
      </w:r>
      <w:r w:rsidRPr="00C71BA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____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» ____</w:t>
      </w:r>
      <w:r w:rsidRPr="00C71BA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______ 2025, утвержденной 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постановлением Администрации </w:t>
      </w:r>
      <w:proofErr w:type="spellStart"/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Бийского</w:t>
      </w:r>
      <w:proofErr w:type="spellEnd"/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района </w:t>
      </w:r>
    </w:p>
    <w:p w:rsidR="00AE5DF4" w:rsidRDefault="00AE5DF4" w:rsidP="00AE5DF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AE5DF4" w:rsidRDefault="00AE5DF4" w:rsidP="00AE5D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C71BA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с «__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_</w:t>
      </w:r>
      <w:r w:rsidRPr="00C71BA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» _______ 2025 г. по «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_</w:t>
      </w:r>
      <w:r w:rsidRPr="00C71BA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__» ____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_</w:t>
      </w:r>
      <w:r w:rsidRPr="00C71BA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__ 2025 г. в соответствии с Федеральным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C71BA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законом от 27.07.2010 № 190-ФЗ «О теплоснабжении» провела оценку обеспечения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C71BA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готовности к отопительному периоду:</w:t>
      </w:r>
    </w:p>
    <w:p w:rsidR="00AE5DF4" w:rsidRPr="00C71BAB" w:rsidRDefault="00AE5DF4" w:rsidP="00AE5D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__________________________________________________________________</w:t>
      </w:r>
    </w:p>
    <w:p w:rsidR="00AE5DF4" w:rsidRPr="00C71BAB" w:rsidRDefault="00AE5DF4" w:rsidP="00AE5D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</w:pPr>
      <w:r w:rsidRPr="00C71BAB"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  <w:t>(наименование лица, подлежащего оценке обеспечения готовности)</w:t>
      </w:r>
    </w:p>
    <w:p w:rsidR="00AE5DF4" w:rsidRPr="00C71BAB" w:rsidRDefault="00AE5DF4" w:rsidP="00AE5D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C71BA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Оценка обеспечения готовности к отопительному периоду проводилась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C71BA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в отношении следующих объектов оценки обеспечения готовности:</w:t>
      </w:r>
    </w:p>
    <w:p w:rsidR="00AE5DF4" w:rsidRPr="00C71BAB" w:rsidRDefault="00AE5DF4" w:rsidP="00AE5D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C71BA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1._________________________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_______________________________</w:t>
      </w:r>
      <w:proofErr w:type="gramStart"/>
      <w:r w:rsidRPr="00C71BA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_ ;</w:t>
      </w:r>
      <w:proofErr w:type="gramEnd"/>
    </w:p>
    <w:p w:rsidR="00AE5DF4" w:rsidRPr="00C71BAB" w:rsidRDefault="00AE5DF4" w:rsidP="00AE5D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C71BA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2.__________________________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______________________________</w:t>
      </w:r>
      <w:proofErr w:type="gramStart"/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_</w:t>
      </w:r>
      <w:r w:rsidRPr="00C71BA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;</w:t>
      </w:r>
      <w:proofErr w:type="gramEnd"/>
    </w:p>
    <w:p w:rsidR="00AE5DF4" w:rsidRPr="00C71BAB" w:rsidRDefault="00AE5DF4" w:rsidP="00AE5D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C71BA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3.__________________________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______________________________</w:t>
      </w:r>
      <w:proofErr w:type="gramStart"/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_</w:t>
      </w:r>
      <w:r w:rsidRPr="00C71BA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;</w:t>
      </w:r>
      <w:proofErr w:type="gramEnd"/>
    </w:p>
    <w:p w:rsidR="00AE5DF4" w:rsidRPr="00C71BAB" w:rsidRDefault="00AE5DF4" w:rsidP="00AE5D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C71BA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№№________________________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_______________________________</w:t>
      </w:r>
      <w:r w:rsidRPr="00C71BA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.</w:t>
      </w:r>
    </w:p>
    <w:p w:rsidR="00AE5DF4" w:rsidRPr="00C71BAB" w:rsidRDefault="00AE5DF4" w:rsidP="00AE5D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C71BA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В ходе проведения оценки обеспечения готовности к отопительному периоду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C71BA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комиссия установила:</w:t>
      </w:r>
    </w:p>
    <w:p w:rsidR="00AE5DF4" w:rsidRDefault="00AE5DF4" w:rsidP="00AE5D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C71BA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.</w:t>
      </w:r>
      <w:r w:rsidRPr="00C71BA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Уровни готовности объектов оценки обеспечения готовности:</w:t>
      </w:r>
    </w:p>
    <w:p w:rsidR="00AE5DF4" w:rsidRPr="00C71BAB" w:rsidRDefault="00AE5DF4" w:rsidP="00AE5D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6367"/>
        <w:gridCol w:w="2618"/>
      </w:tblGrid>
      <w:tr w:rsidR="00AE5DF4" w:rsidTr="00BE0B4D">
        <w:tc>
          <w:tcPr>
            <w:tcW w:w="6552" w:type="dxa"/>
          </w:tcPr>
          <w:p w:rsidR="00AE5DF4" w:rsidRPr="00550204" w:rsidRDefault="00AE5DF4" w:rsidP="00BE0B4D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550204">
              <w:rPr>
                <w:rFonts w:ascii="Times New Roman" w:hAnsi="Times New Roman" w:cs="Times New Roman"/>
              </w:rPr>
              <w:t>Объект оценки обеспечения готовности</w:t>
            </w:r>
          </w:p>
        </w:tc>
        <w:tc>
          <w:tcPr>
            <w:tcW w:w="2659" w:type="dxa"/>
          </w:tcPr>
          <w:p w:rsidR="00AE5DF4" w:rsidRPr="00550204" w:rsidRDefault="00AE5DF4" w:rsidP="00BE0B4D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 готовности (Готов/готов с условиями/не готов)</w:t>
            </w:r>
          </w:p>
        </w:tc>
      </w:tr>
      <w:tr w:rsidR="00AE5DF4" w:rsidTr="00BE0B4D">
        <w:tc>
          <w:tcPr>
            <w:tcW w:w="6552" w:type="dxa"/>
          </w:tcPr>
          <w:p w:rsidR="00AE5DF4" w:rsidRPr="00550204" w:rsidRDefault="00AE5DF4" w:rsidP="00BE0B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659" w:type="dxa"/>
          </w:tcPr>
          <w:p w:rsidR="00AE5DF4" w:rsidRPr="00550204" w:rsidRDefault="00AE5DF4" w:rsidP="00BE0B4D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5DF4" w:rsidTr="00BE0B4D">
        <w:tc>
          <w:tcPr>
            <w:tcW w:w="6552" w:type="dxa"/>
          </w:tcPr>
          <w:p w:rsidR="00AE5DF4" w:rsidRPr="00550204" w:rsidRDefault="00AE5DF4" w:rsidP="00BE0B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659" w:type="dxa"/>
          </w:tcPr>
          <w:p w:rsidR="00AE5DF4" w:rsidRPr="00550204" w:rsidRDefault="00AE5DF4" w:rsidP="00BE0B4D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5DF4" w:rsidTr="00BE0B4D">
        <w:tc>
          <w:tcPr>
            <w:tcW w:w="6552" w:type="dxa"/>
          </w:tcPr>
          <w:p w:rsidR="00AE5DF4" w:rsidRPr="00550204" w:rsidRDefault="00AE5DF4" w:rsidP="00BE0B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659" w:type="dxa"/>
          </w:tcPr>
          <w:p w:rsidR="00AE5DF4" w:rsidRPr="00550204" w:rsidRDefault="00AE5DF4" w:rsidP="00BE0B4D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5DF4" w:rsidTr="00BE0B4D">
        <w:tc>
          <w:tcPr>
            <w:tcW w:w="6552" w:type="dxa"/>
          </w:tcPr>
          <w:p w:rsidR="00AE5DF4" w:rsidRPr="00550204" w:rsidRDefault="00AE5DF4" w:rsidP="00BE0B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№№</w:t>
            </w:r>
          </w:p>
        </w:tc>
        <w:tc>
          <w:tcPr>
            <w:tcW w:w="2659" w:type="dxa"/>
          </w:tcPr>
          <w:p w:rsidR="00AE5DF4" w:rsidRPr="00550204" w:rsidRDefault="00AE5DF4" w:rsidP="00BE0B4D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AE5DF4" w:rsidRDefault="00AE5DF4" w:rsidP="00AE5DF4">
      <w:pPr>
        <w:pStyle w:val="a3"/>
        <w:shd w:val="clear" w:color="auto" w:fill="FFFFFF"/>
        <w:spacing w:after="0" w:line="240" w:lineRule="auto"/>
        <w:ind w:left="360"/>
        <w:rPr>
          <w:rFonts w:ascii="Times New Roman" w:hAnsi="Times New Roman" w:cs="Times New Roman"/>
          <w:color w:val="34343C"/>
          <w:sz w:val="23"/>
          <w:szCs w:val="23"/>
          <w:shd w:val="clear" w:color="auto" w:fill="FFFFFF"/>
        </w:rPr>
      </w:pPr>
    </w:p>
    <w:p w:rsidR="00AE5DF4" w:rsidRDefault="00AE5DF4" w:rsidP="00AE5DF4">
      <w:pPr>
        <w:rPr>
          <w:rFonts w:ascii="Times New Roman" w:hAnsi="Times New Roman" w:cs="Times New Roman"/>
          <w:color w:val="34343C"/>
          <w:sz w:val="23"/>
          <w:szCs w:val="23"/>
          <w:shd w:val="clear" w:color="auto" w:fill="FFFFFF"/>
        </w:rPr>
      </w:pPr>
      <w:r>
        <w:rPr>
          <w:rFonts w:ascii="Times New Roman" w:hAnsi="Times New Roman" w:cs="Times New Roman"/>
          <w:color w:val="34343C"/>
          <w:sz w:val="23"/>
          <w:szCs w:val="23"/>
          <w:shd w:val="clear" w:color="auto" w:fill="FFFFFF"/>
        </w:rPr>
        <w:br w:type="page"/>
      </w:r>
    </w:p>
    <w:p w:rsidR="00AE5DF4" w:rsidRPr="00B421E2" w:rsidRDefault="00AE5DF4" w:rsidP="00AE5DF4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34343C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4343C"/>
          <w:sz w:val="28"/>
          <w:szCs w:val="28"/>
          <w:shd w:val="clear" w:color="auto" w:fill="FFFFFF"/>
        </w:rPr>
        <w:lastRenderedPageBreak/>
        <w:t xml:space="preserve">2 </w:t>
      </w:r>
      <w:bookmarkStart w:id="0" w:name="_GoBack"/>
      <w:bookmarkEnd w:id="0"/>
      <w:r w:rsidRPr="00B421E2">
        <w:rPr>
          <w:rFonts w:ascii="Times New Roman" w:hAnsi="Times New Roman" w:cs="Times New Roman"/>
          <w:color w:val="34343C"/>
          <w:sz w:val="28"/>
          <w:szCs w:val="28"/>
          <w:shd w:val="clear" w:color="auto" w:fill="FFFFFF"/>
        </w:rPr>
        <w:t>Уровень готовности лица, подлежащего оценке обеспечения готовности:</w:t>
      </w:r>
    </w:p>
    <w:p w:rsidR="00AE5DF4" w:rsidRDefault="00AE5DF4" w:rsidP="00AE5DF4">
      <w:pPr>
        <w:pStyle w:val="a3"/>
        <w:shd w:val="clear" w:color="auto" w:fill="FFFFFF"/>
        <w:spacing w:after="0" w:line="240" w:lineRule="auto"/>
        <w:ind w:left="360"/>
        <w:rPr>
          <w:rFonts w:ascii="Times New Roman" w:hAnsi="Times New Roman" w:cs="Times New Roman"/>
          <w:color w:val="34343C"/>
          <w:sz w:val="23"/>
          <w:szCs w:val="23"/>
          <w:shd w:val="clear" w:color="auto" w:fill="FFFFFF"/>
        </w:rPr>
      </w:pP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6507"/>
        <w:gridCol w:w="2478"/>
      </w:tblGrid>
      <w:tr w:rsidR="00AE5DF4" w:rsidTr="00BE0B4D">
        <w:tc>
          <w:tcPr>
            <w:tcW w:w="6694" w:type="dxa"/>
          </w:tcPr>
          <w:p w:rsidR="00AE5DF4" w:rsidRPr="00925B51" w:rsidRDefault="00AE5DF4" w:rsidP="00BE0B4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5B51">
              <w:rPr>
                <w:rFonts w:ascii="Times New Roman" w:hAnsi="Times New Roman" w:cs="Times New Roman"/>
                <w:color w:val="34343C"/>
                <w:sz w:val="20"/>
                <w:szCs w:val="20"/>
                <w:shd w:val="clear" w:color="auto" w:fill="FFFFFF"/>
              </w:rPr>
              <w:t>Лицо, подлежащее оценке обеспечения готовности</w:t>
            </w:r>
          </w:p>
        </w:tc>
        <w:tc>
          <w:tcPr>
            <w:tcW w:w="2517" w:type="dxa"/>
          </w:tcPr>
          <w:p w:rsidR="00AE5DF4" w:rsidRDefault="00AE5DF4" w:rsidP="00BE0B4D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925B51">
              <w:rPr>
                <w:rFonts w:ascii="Times New Roman" w:eastAsia="Times New Roman" w:hAnsi="Times New Roman" w:cs="Times New Roman"/>
                <w:color w:val="34343C"/>
                <w:sz w:val="20"/>
                <w:szCs w:val="20"/>
                <w:lang w:eastAsia="ru-RU"/>
              </w:rPr>
              <w:t>Уровень готовности</w:t>
            </w:r>
            <w:r>
              <w:rPr>
                <w:rFonts w:ascii="Times New Roman" w:eastAsia="Times New Roman" w:hAnsi="Times New Roman" w:cs="Times New Roman"/>
                <w:color w:val="34343C"/>
                <w:sz w:val="20"/>
                <w:szCs w:val="20"/>
                <w:lang w:eastAsia="ru-RU"/>
              </w:rPr>
              <w:t xml:space="preserve"> </w:t>
            </w:r>
            <w:r w:rsidRPr="00925B51">
              <w:rPr>
                <w:rFonts w:ascii="Times New Roman" w:eastAsia="Times New Roman" w:hAnsi="Times New Roman" w:cs="Times New Roman"/>
                <w:color w:val="34343C"/>
                <w:sz w:val="20"/>
                <w:szCs w:val="20"/>
                <w:lang w:eastAsia="ru-RU"/>
              </w:rPr>
              <w:t>(Готов/готов с</w:t>
            </w:r>
            <w:r>
              <w:rPr>
                <w:rFonts w:ascii="Times New Roman" w:eastAsia="Times New Roman" w:hAnsi="Times New Roman" w:cs="Times New Roman"/>
                <w:color w:val="34343C"/>
                <w:sz w:val="20"/>
                <w:szCs w:val="20"/>
                <w:lang w:eastAsia="ru-RU"/>
              </w:rPr>
              <w:t xml:space="preserve"> </w:t>
            </w:r>
            <w:r w:rsidRPr="00925B51">
              <w:rPr>
                <w:rFonts w:ascii="Times New Roman" w:eastAsia="Times New Roman" w:hAnsi="Times New Roman" w:cs="Times New Roman"/>
                <w:color w:val="34343C"/>
                <w:sz w:val="20"/>
                <w:szCs w:val="20"/>
                <w:lang w:eastAsia="ru-RU"/>
              </w:rPr>
              <w:t>условиями/не готов)</w:t>
            </w:r>
          </w:p>
        </w:tc>
      </w:tr>
      <w:tr w:rsidR="00AE5DF4" w:rsidTr="00BE0B4D">
        <w:tc>
          <w:tcPr>
            <w:tcW w:w="6694" w:type="dxa"/>
          </w:tcPr>
          <w:p w:rsidR="00AE5DF4" w:rsidRDefault="00AE5DF4" w:rsidP="00BE0B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</w:tcPr>
          <w:p w:rsidR="00AE5DF4" w:rsidRDefault="00AE5DF4" w:rsidP="00BE0B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AE5DF4" w:rsidTr="00BE0B4D">
        <w:tc>
          <w:tcPr>
            <w:tcW w:w="6694" w:type="dxa"/>
          </w:tcPr>
          <w:p w:rsidR="00AE5DF4" w:rsidRDefault="00AE5DF4" w:rsidP="00BE0B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</w:tcPr>
          <w:p w:rsidR="00AE5DF4" w:rsidRDefault="00AE5DF4" w:rsidP="00BE0B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AE5DF4" w:rsidTr="00BE0B4D">
        <w:tc>
          <w:tcPr>
            <w:tcW w:w="6694" w:type="dxa"/>
          </w:tcPr>
          <w:p w:rsidR="00AE5DF4" w:rsidRDefault="00AE5DF4" w:rsidP="00BE0B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</w:tcPr>
          <w:p w:rsidR="00AE5DF4" w:rsidRDefault="00AE5DF4" w:rsidP="00BE0B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AE5DF4" w:rsidRDefault="00AE5DF4" w:rsidP="00AE5DF4">
      <w:pPr>
        <w:pStyle w:val="a3"/>
        <w:shd w:val="clear" w:color="auto" w:fill="FFFFFF"/>
        <w:spacing w:after="0" w:line="240" w:lineRule="auto"/>
        <w:ind w:left="360"/>
        <w:rPr>
          <w:rFonts w:ascii="Times New Roman" w:hAnsi="Times New Roman" w:cs="Times New Roman"/>
        </w:rPr>
      </w:pPr>
    </w:p>
    <w:p w:rsidR="00AE5DF4" w:rsidRPr="00925B51" w:rsidRDefault="00AE5DF4" w:rsidP="00AE5D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925B51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Приложение:</w:t>
      </w:r>
    </w:p>
    <w:p w:rsidR="00AE5DF4" w:rsidRDefault="00AE5DF4" w:rsidP="00AE5D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925B51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.</w:t>
      </w:r>
      <w:r w:rsidRPr="00925B51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Оценочный лист для расчета индекса готовности к отопительному периоду</w:t>
      </w:r>
    </w:p>
    <w:p w:rsidR="00AE5DF4" w:rsidRPr="00925B51" w:rsidRDefault="00AE5DF4" w:rsidP="00AE5D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____________________________________________________ н</w:t>
      </w:r>
      <w:r w:rsidRPr="00925B51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___ </w:t>
      </w:r>
      <w:r w:rsidRPr="00925B51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л. в 1 экз.</w:t>
      </w:r>
    </w:p>
    <w:p w:rsidR="00AE5DF4" w:rsidRPr="00925B51" w:rsidRDefault="00AE5DF4" w:rsidP="00AE5D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</w:pPr>
      <w:r w:rsidRPr="00925B51"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  <w:t>(объект оценки обеспечения готовности)</w:t>
      </w:r>
    </w:p>
    <w:p w:rsidR="00AE5DF4" w:rsidRPr="00925B51" w:rsidRDefault="00AE5DF4" w:rsidP="00AE5D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925B51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.</w:t>
      </w:r>
      <w:r w:rsidRPr="00925B51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Оценочный лист для расчета индекса готовности к отопительному периоду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____________________________________________________ </w:t>
      </w:r>
      <w:r w:rsidRPr="00925B51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___ </w:t>
      </w:r>
      <w:r w:rsidRPr="00925B51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л. в 1 экз.</w:t>
      </w:r>
    </w:p>
    <w:p w:rsidR="00AE5DF4" w:rsidRPr="00925B51" w:rsidRDefault="00AE5DF4" w:rsidP="00AE5D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</w:pPr>
      <w:r w:rsidRPr="00925B51"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  <w:t>(объект оценки обеспечения готовности)</w:t>
      </w:r>
    </w:p>
    <w:p w:rsidR="00AE5DF4" w:rsidRPr="00925B51" w:rsidRDefault="00AE5DF4" w:rsidP="00AE5D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925B51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.</w:t>
      </w:r>
      <w:r w:rsidRPr="00925B51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Оценочный лист для расчета индекса готовности к отопительному периоду</w:t>
      </w:r>
    </w:p>
    <w:p w:rsidR="00AE5DF4" w:rsidRPr="00925B51" w:rsidRDefault="00AE5DF4" w:rsidP="00AE5D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____________________________________________________ </w:t>
      </w:r>
      <w:r w:rsidRPr="00925B51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___ </w:t>
      </w:r>
      <w:r w:rsidRPr="00925B51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л. в 1 экз.</w:t>
      </w:r>
    </w:p>
    <w:p w:rsidR="00AE5DF4" w:rsidRPr="00925B51" w:rsidRDefault="00AE5DF4" w:rsidP="00AE5D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</w:pPr>
      <w:r w:rsidRPr="00925B51"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  <w:t>(объект оценки обеспечения готовности)</w:t>
      </w:r>
    </w:p>
    <w:p w:rsidR="00AE5DF4" w:rsidRDefault="00AE5DF4" w:rsidP="00AE5D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AE5DF4" w:rsidRDefault="00AE5DF4" w:rsidP="00AE5D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AE5DF4" w:rsidRPr="00925B51" w:rsidRDefault="00AE5DF4" w:rsidP="00AE5D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925B51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Председатель комиссии: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ab/>
        <w:t>__________/_______</w:t>
      </w:r>
      <w:r w:rsidRPr="00925B51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___</w:t>
      </w:r>
    </w:p>
    <w:p w:rsidR="00AE5DF4" w:rsidRPr="00925B51" w:rsidRDefault="00AE5DF4" w:rsidP="00AE5DF4">
      <w:pPr>
        <w:shd w:val="clear" w:color="auto" w:fill="FFFFFF"/>
        <w:spacing w:after="0" w:line="240" w:lineRule="auto"/>
        <w:ind w:left="5664" w:firstLine="708"/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</w:pPr>
      <w:r w:rsidRPr="00925B51"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  <w:t>(подпись, расшифровка подписи)</w:t>
      </w:r>
    </w:p>
    <w:p w:rsidR="00AE5DF4" w:rsidRPr="00925B51" w:rsidRDefault="00AE5DF4" w:rsidP="00AE5D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925B51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Заместитель председателя комиссии: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ab/>
        <w:t>__________/__________</w:t>
      </w:r>
    </w:p>
    <w:p w:rsidR="00AE5DF4" w:rsidRPr="00925B51" w:rsidRDefault="00AE5DF4" w:rsidP="00AE5DF4">
      <w:pPr>
        <w:shd w:val="clear" w:color="auto" w:fill="FFFFFF"/>
        <w:spacing w:after="0" w:line="240" w:lineRule="auto"/>
        <w:ind w:left="5664" w:firstLine="708"/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</w:pPr>
      <w:r w:rsidRPr="00925B51"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  <w:t>(подпись, расшифровка подписи)</w:t>
      </w:r>
    </w:p>
    <w:p w:rsidR="00AE5DF4" w:rsidRPr="00925B51" w:rsidRDefault="00AE5DF4" w:rsidP="00AE5D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925B51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Члены комиссии: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ab/>
        <w:t>__________/__________</w:t>
      </w:r>
    </w:p>
    <w:p w:rsidR="00AE5DF4" w:rsidRPr="00925B51" w:rsidRDefault="00AE5DF4" w:rsidP="00AE5DF4">
      <w:pPr>
        <w:shd w:val="clear" w:color="auto" w:fill="FFFFFF"/>
        <w:spacing w:after="0" w:line="240" w:lineRule="auto"/>
        <w:ind w:left="5664" w:firstLine="708"/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</w:pPr>
      <w:r w:rsidRPr="00925B51"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  <w:t>(подпись, расшифровка подписи)</w:t>
      </w:r>
    </w:p>
    <w:p w:rsidR="00AE5DF4" w:rsidRPr="00925B51" w:rsidRDefault="00AE5DF4" w:rsidP="00AE5D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ab/>
        <w:t>__________/__________</w:t>
      </w:r>
    </w:p>
    <w:p w:rsidR="00AE5DF4" w:rsidRPr="00925B51" w:rsidRDefault="00AE5DF4" w:rsidP="00AE5DF4">
      <w:pPr>
        <w:shd w:val="clear" w:color="auto" w:fill="FFFFFF"/>
        <w:spacing w:after="0" w:line="240" w:lineRule="auto"/>
        <w:ind w:left="5664" w:firstLine="708"/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</w:pPr>
      <w:r w:rsidRPr="00925B51"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  <w:t>(подпись, расшифровка подписи)</w:t>
      </w:r>
    </w:p>
    <w:p w:rsidR="00AE5DF4" w:rsidRPr="00925B51" w:rsidRDefault="00AE5DF4" w:rsidP="00AE5D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ab/>
        <w:t>__________/__________</w:t>
      </w:r>
    </w:p>
    <w:p w:rsidR="00AE5DF4" w:rsidRPr="00925B51" w:rsidRDefault="00AE5DF4" w:rsidP="00AE5DF4">
      <w:pPr>
        <w:shd w:val="clear" w:color="auto" w:fill="FFFFFF"/>
        <w:spacing w:after="0" w:line="240" w:lineRule="auto"/>
        <w:ind w:left="5664" w:firstLine="708"/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</w:pPr>
      <w:r w:rsidRPr="00925B51"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  <w:t>(подпись, расшифровка подписи)</w:t>
      </w:r>
    </w:p>
    <w:p w:rsidR="00AE5DF4" w:rsidRPr="00925B51" w:rsidRDefault="00AE5DF4" w:rsidP="00AE5D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ab/>
        <w:t>__________/__________</w:t>
      </w:r>
    </w:p>
    <w:p w:rsidR="00AE5DF4" w:rsidRPr="00925B51" w:rsidRDefault="00AE5DF4" w:rsidP="00AE5DF4">
      <w:pPr>
        <w:shd w:val="clear" w:color="auto" w:fill="FFFFFF"/>
        <w:spacing w:after="0" w:line="240" w:lineRule="auto"/>
        <w:ind w:left="5664" w:firstLine="708"/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</w:pPr>
      <w:r w:rsidRPr="00925B51"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  <w:t>(подпись, расшифровка подписи)</w:t>
      </w:r>
    </w:p>
    <w:p w:rsidR="00AE5DF4" w:rsidRPr="00925B51" w:rsidRDefault="00AE5DF4" w:rsidP="00AE5D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ab/>
        <w:t>__________/__________</w:t>
      </w:r>
    </w:p>
    <w:p w:rsidR="00AE5DF4" w:rsidRPr="00925B51" w:rsidRDefault="00AE5DF4" w:rsidP="00AE5DF4">
      <w:pPr>
        <w:shd w:val="clear" w:color="auto" w:fill="FFFFFF"/>
        <w:spacing w:after="0" w:line="240" w:lineRule="auto"/>
        <w:ind w:left="5664" w:firstLine="708"/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</w:pPr>
      <w:r w:rsidRPr="00925B51"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  <w:t>(подпись, расшифровка подписи)</w:t>
      </w:r>
    </w:p>
    <w:p w:rsidR="00AE5DF4" w:rsidRDefault="00AE5DF4" w:rsidP="00AE5D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AE5DF4" w:rsidRDefault="00AE5DF4" w:rsidP="00AE5D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AE5DF4" w:rsidRPr="00925B51" w:rsidRDefault="00AE5DF4" w:rsidP="00AE5D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925B51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С актами оценки обеспечения готовности ознакомлен, один экземпляр акта получил:</w:t>
      </w:r>
    </w:p>
    <w:p w:rsidR="00AE5DF4" w:rsidRDefault="00AE5DF4" w:rsidP="00AE5D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925B51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"____" ___________ 2025 ___________________________________________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_</w:t>
      </w:r>
    </w:p>
    <w:p w:rsidR="00AE5DF4" w:rsidRPr="00925B51" w:rsidRDefault="00AE5DF4" w:rsidP="00AE5D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__________________________________________________________________</w:t>
      </w:r>
    </w:p>
    <w:p w:rsidR="00AE5DF4" w:rsidRPr="00925B51" w:rsidRDefault="00AE5DF4" w:rsidP="00AE5D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</w:pPr>
      <w:r w:rsidRPr="00925B51"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  <w:t>(подпись, расшифровка подписи руководителя (его уполномоченного представителя) в отношении которого</w:t>
      </w:r>
    </w:p>
    <w:p w:rsidR="00AE5DF4" w:rsidRPr="00925B51" w:rsidRDefault="00AE5DF4" w:rsidP="00AE5D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</w:pPr>
      <w:r w:rsidRPr="00925B51"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  <w:t>проводилась оценка обеспечения готовности к отопительному периоду)</w:t>
      </w:r>
    </w:p>
    <w:p w:rsidR="00AE5DF4" w:rsidRPr="00925B51" w:rsidRDefault="00AE5DF4" w:rsidP="00AE5DF4">
      <w:pPr>
        <w:pStyle w:val="a3"/>
        <w:shd w:val="clear" w:color="auto" w:fill="FFFFFF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377E1F" w:rsidRDefault="00377E1F" w:rsidP="00AE5DF4">
      <w:pPr>
        <w:ind w:left="-567"/>
      </w:pPr>
    </w:p>
    <w:sectPr w:rsidR="00377E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DF4"/>
    <w:rsid w:val="00377E1F"/>
    <w:rsid w:val="00AE5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A7054"/>
  <w15:chartTrackingRefBased/>
  <w15:docId w15:val="{4D985F49-2082-44DC-8ACC-C3ED5E30E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5DF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5DF4"/>
    <w:pPr>
      <w:ind w:left="720"/>
      <w:contextualSpacing/>
    </w:pPr>
  </w:style>
  <w:style w:type="table" w:styleId="a4">
    <w:name w:val="Table Grid"/>
    <w:basedOn w:val="a1"/>
    <w:uiPriority w:val="59"/>
    <w:rsid w:val="00AE5D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459</Words>
  <Characters>2621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GasTrans</dc:creator>
  <cp:keywords/>
  <dc:description/>
  <cp:lastModifiedBy>GasTrans</cp:lastModifiedBy>
  <cp:revision>1</cp:revision>
  <dcterms:created xsi:type="dcterms:W3CDTF">2025-09-15T00:58:00Z</dcterms:created>
  <dcterms:modified xsi:type="dcterms:W3CDTF">2025-09-15T01:00:00Z</dcterms:modified>
</cp:coreProperties>
</file>