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 № 1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 Порядку проведения общественного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обсуждения проектов Программ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профилактики рисков причинения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вреда (ущерба) охраняемым законом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ценностям в рамках муниципального контроля на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муниципального образования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Бийский район Алтайского края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Извещение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общественного обсуждения проекта Программы профилактики рисков причинения вреда (ущерба) охраняемым законом ценностям в рамках муниципального контроля  в сфере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 территории 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Бийский район Алтайского края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Бийского района Алтайского края уведомляет о начале обсуждения проекта Программы профилактики рисков причинения вреда (ущерба) охраняемым законом ценностям в рамках муниципального контроля в сфере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Бийский район Алтайского края и предлагает всем заинтересованным лицам, учреждениям, организациям, предприятиям, общественным объединениям, предпринимателям принять участие в обсуждении проекта Программы профилактики рисков причинения вреда (ущерба) охраняемым законом ценностям в рамках муниципального контроля в сфере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Бийский район Алтайского края.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Орган, уполномоченный на проведение общественных обсуждений, Муниципальное казенное учреждение </w:t>
      </w:r>
      <w:r>
        <w:rPr>
          <w:rStyle w:val="20"/>
          <w:rFonts w:eastAsia="Calibri"/>
        </w:rPr>
        <w:t xml:space="preserve">МКУ «Управление по ЖК и ДХ газификации и транспорту» Администрации Бийского района Алтайского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Уполномоченный орган).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Ознакомиться с проектом документа можно здесь http://biysk.biysk22.ru/?q=content/obshchestvennye-obsuzhdeniya (ссылка на проект муниципальной программы). Общественное обсуждение проводится с 31.01.2023 г. до 01.03.2023 г.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можно направлять в электронном виде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>
        <w:rPr>
          <w:rFonts w:ascii="Times New Roman" w:hAnsi="Times New Roman" w:cs="Times New Roman"/>
          <w:sz w:val="28"/>
          <w:szCs w:val="28"/>
        </w:rPr>
        <w:t>20@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2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(электронная почта ответственного исполнителя муниципальной программы), в бумажном виде: с 9-00 до 16-00 (обеденный перерыв с 12-00 до 12-48) в кабинет № 26 по адресу: Алтайский край г. Бийск, ул. Валериана Куйбышева, д. 88 (здание Администрации Бийского района), тел</w:t>
      </w:r>
      <w:r>
        <w:rPr>
          <w:rFonts w:ascii="Times New Roman" w:hAnsi="Times New Roman" w:cs="Times New Roman"/>
          <w:sz w:val="28"/>
          <w:szCs w:val="28"/>
        </w:rPr>
        <w:t>. 8(3854) 22-12-35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(контактный телефон ответственного исполнителя муниципальной программы).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материалы по Проекту программы размещены на официальном сайте Администрации Бийского района в информационно-телекоммуникационной сети «Интернет» http://biysk.biysk22.ru/.</w:t>
      </w:r>
    </w:p>
    <w:p w:rsidR="00A6238A" w:rsidRDefault="00A6238A" w:rsidP="00A6238A">
      <w:pPr>
        <w:pStyle w:val="a4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общественного обсуждения (протокол), размещается в информационно-телекоммуникационной сети «Интернет» </w:t>
      </w:r>
      <w:hyperlink r:id="rId4" w:history="1">
        <w:r>
          <w:rPr>
            <w:rStyle w:val="a3"/>
          </w:rPr>
          <w:t>http://biysk.biysk22.ru/</w:t>
        </w:r>
      </w:hyperlink>
      <w:r>
        <w:rPr>
          <w:color w:val="000000"/>
          <w:sz w:val="28"/>
          <w:szCs w:val="28"/>
        </w:rPr>
        <w:t xml:space="preserve"> не позднее чем через 20 рабочих дней после окончания срока проведения общественного обсуждения.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6A87" w:rsidRDefault="000B6A87"/>
    <w:sectPr w:rsidR="000B6A87" w:rsidSect="000B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238A"/>
    <w:rsid w:val="000B6A87"/>
    <w:rsid w:val="00626C1C"/>
    <w:rsid w:val="00965C1E"/>
    <w:rsid w:val="00A6238A"/>
    <w:rsid w:val="00CE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A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238A"/>
    <w:pPr>
      <w:keepNext/>
      <w:shd w:val="clear" w:color="auto" w:fill="FFFFFF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238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Hyperlink"/>
    <w:semiHidden/>
    <w:unhideWhenUsed/>
    <w:rsid w:val="00A623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23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ysk.biysk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2363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JKH3</cp:lastModifiedBy>
  <cp:revision>1</cp:revision>
  <dcterms:created xsi:type="dcterms:W3CDTF">2023-01-30T02:19:00Z</dcterms:created>
  <dcterms:modified xsi:type="dcterms:W3CDTF">2023-01-30T02:22:00Z</dcterms:modified>
</cp:coreProperties>
</file>